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EL HONORABLE CONCEJO DELIBERANTE DE TANDIL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SANCIONA CON FUERZA DE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                  ORDENANZA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Art¡culo 1§ - Instit£yese en el  mbito del Partido de Tandil el 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------------- Programa Local Habilitar.-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Art¡culo 2§ - El Programa Habilitar tendr  por objeto propiciar y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------------- alentar la formalizaci¢n sanitaria mediante mejoras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edilicias y tr mites ante los organismos provinciales y municipa-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les competentes de aquellas micro, peque¤as y medianas empresas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y/o establecimientos - mipymes - que elaborando productos alimen-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ticios en el Partido de Tandil, no cuentan con la correspondiente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habilitaci¢n del establecimiento elaborador como as¡ tampoco de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los productos que all¡ se manipulan o industrialicen y siempre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que re£nan las condiciones exigidas en la presente. Para determi-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nar el car cter de mipyme se podr n utilizar los par metros esta-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blecidos en la Ley Nacional Pyme N§ 25.300 y la Ley Provincial de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Microempresas o las que en adelante las sustituyan y las caracte-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r¡sticas propias del sistema productivo de Tandil.-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Art¡culo 3§ - El Programa tendr  como destinatarios a todods ----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------------- aquellos establecimientos productores de alimentos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del universo mipyme del Partido de Tandil, que hall ndose en si-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tuaci¢n de informalidad sanitaria se encuentren inscriptos en el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registro municipal de aspirantes a participar del Programa Habi-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litar y que cumplan con las siguientes condiciones: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a)</w:t>
      </w: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ab/>
        <w:t xml:space="preserve">Declarar expresamente el domicilio real de funcionamiento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del establecimiento dentro de los l¡mites del Partido de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Tandil y la voluntad de participar del Programa Habilitar,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aceptando cumplir con los extremos por ‚ste requeridos fir-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mando una carta compromiso con el Municipio.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b)</w:t>
      </w: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ab/>
        <w:t xml:space="preserve">B) Facilitar visitas de inspecci¢n  y verificaci¢n de las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condiciones de funcionamiento del establecimiento de que se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trate por parte de representantes de los organismos munici-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pales encargados de llevar adelante el Programa.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c)</w:t>
      </w: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ab/>
        <w:t>Acreditar fehacientemente, a criterio razonable de la auto-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ridad municipal de aplicaci¢n del Programa, la actual impo-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sibilidad econ¢mico-financiera de cumplir por sus propios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medios con los requisitos de formalizaci¢n sanitaria exigi-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bles al momento de la solicitud.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d)</w:t>
      </w: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ab/>
        <w:t>Participar de aquellas actividades de capacitaci¢n promovi-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das o recomendadas por el Municipio que se encuentren vin-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culadas con las buenas pr cticas de manufactura alimentaria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u otras similares.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e)</w:t>
      </w: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ab/>
        <w:t>Manifestar la voluntad de participar en el futuro de pro-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gramas dirigidos a instaurar la aplicaci¢n y el cumplimien-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to de normativas de calidad de proceso y/o de productos co-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mo tambi‚n la utilizaci¢n de marcas de origen y calidad que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el Municipio promueva y sean tendientes a consolidar y me-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jorar la cadena de valor respectiva.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f)</w:t>
      </w: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ab/>
        <w:t>Aceptar que una vez lograda la inscripci¢n del estableci-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lastRenderedPageBreak/>
        <w:t xml:space="preserve">miento elaborador y alguno de los productos que en el se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manipulen o industrialicen, merced al aporte municipal pre-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visto por el Programa, el elaborador mipyme respectivo sus-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cribir  un plan de regularizaci¢n tributaria local con el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Municipaio.-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g)</w:t>
      </w: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ab/>
        <w:t>En ninguno de los casos los elaboradores que resulten bene-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ficiarios del Programa deber n estar recibiendo otros bene-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ficios promocionales de cualquier car cter dirigidos a la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misma finalidad de este Programa.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h)</w:t>
      </w: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ab/>
        <w:t xml:space="preserve">Suscribir una carta compromiso espec¡fica en la cual los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titulares de establecimientos beneficiarios del Programa se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comprometen a reintegrar, al fondo a crearse por la presen-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te, en veinticuatro -24 - cuotas iguales y consecutivas el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equivalente a la suma aportada por el Municipio en mano de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obra, materiales, insumos o servicios conforme a cada pro-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yecto de obra respectivo.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i)</w:t>
      </w: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ab/>
        <w:t>Los beneficiarios/as acreditar n todas las condiciones es-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tablecidas en la presente por medio de una declaraci¢n ju-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rada prestada al momento de comprometerse a participar del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Programa. La falsedad de la declaraci¢n respecto de los ex-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tremos exigidos dar  lugar al cese de los beneficios que se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encuentren en curso y/o la sustituci¢n del elaborador por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aquel que oportunamente resulte seleccionado.-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Art¡culo 4§ - Los responsables de establecimientos elaboradores 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------------- de alimentos mipyme interesados en participar del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Programa Habilitar, al momento de inscribirse en el registro de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aspirantes respectivo deber n manifestar: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a)</w:t>
      </w: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ab/>
        <w:t>El tipo de producto o productos que se encuentra elaboran-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do.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b)</w:t>
      </w: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ab/>
        <w:t>Fecha real de comienzo de las actividades.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c)</w:t>
      </w: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ab/>
        <w:t>Si ha participado en alg£n tipo de actividad de capacita-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ci¢n orientada a pr cticas de buena manufactura alimenta-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ria.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d)</w:t>
      </w: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ab/>
        <w:t xml:space="preserve">El n£mero de personas que se encuentran trabajando  en el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emprendimiento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e)</w:t>
      </w: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ab/>
        <w:t xml:space="preserve">La cantidad de empleados que integraron su plantel en los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12 meses inmediatos anteriores y los respectivos n£meros de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documentos de identidad y el domicilio real de cada uno.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f)</w:t>
      </w: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ab/>
        <w:t xml:space="preserve">La voluntad de integrar hasta el 20 por ciento del total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del costo del proyecto de refacci¢n.-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Art¡culo 5§ - La selecci¢n de los establecimientos elaboradores 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------------- que resulten beneficiarios del cupo anual del Pro-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grama, se realizar  conforme al informe t‚cnico que al efecto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realizar n en conjunto la Direcci¢n de Bromatolog¡a, la Secreta-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r¡a de Obras P£blicas, la Secretar¡a de Desarrollo social y la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Secretar¡a de Desarrollo Local del Municipio, y en el que se se-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¤alen los casos de mayor factibilidad de pronta realizaci¢n de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las mejoras de infraestructura que resulten necesarias y menor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costo de proyecto. El informe deber  estar suficiente y razona-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blemente fundado a fin de permitir el conocimiento de los crite-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rios de selecci¢n utilizados.-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Art¡culo 6§ - El Municipio firmar  con cada elaborador solicitan-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------------- te del Programa una carta compromiso por la cual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lastRenderedPageBreak/>
        <w:t xml:space="preserve">tomar  a su cargo los gastos correspondientes a las ejecuciones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de obras destinadas a tornar pasible de habilitaci¢n sanitaria a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cada establecimiento seleccionado por el Programa. En cada caso,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los aportes se realizar n conforme a un proyecto de obra que para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su confecci¢n contar  con la participaci¢n de los profesionales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y/o representantes que designen  la Direcci¢n de Bromatolog¡a, la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Secretar¡a de Obras P£blicas, La Secretar¡a de Desarrollo Social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y la Secretar¡a de Desarrollo social y la Secretar¡a de Desarro-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llo Local del Municipio.-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Art¡culo 7§ - El Municipio cumplir  su compromiso proveyendo ma--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------------- teriales, mano de obra, servicios o insumos que re-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sulten necesarios en cada caso, conforme al proyecto aprobado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respectivo. Cada proyecto tendr  una suma tope de asignaci¢n p£-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blica municipal que surgir  de la determinaci¢n que al efecto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realice la autoridad local de aplicaci¢n del Programa. La asigna-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ci¢n p£blica municipal no podr  superar el ochenta por ciento del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costo total estimado para cada proyecto de formalizaci¢n sanita-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ria.-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Art¡culo 8§ - Cr‚ase el Fondo de Fomento de la Formalizaci¢n Sa--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------------- nitaria de Establecimientos Productores de Alimen-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tos del Partido de Tandil. El fondo tendr  por objeto contribu¡r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a fomentar el incremento de formalizaci¢n sanitaria de estableci-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mientos productores de alimentos que sean oportunamente seleccio-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nados con ese motivo. El fondo tendr  asignada una partida presu-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puestaria anual a propuesta de la Secretar¡a de Desarrollo Local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y la Direcci¢n de Bromatolog¡a que podr  ser cubierta con recur-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sos designados como de disponibilidad unilateral por el Municipio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que sean provenientes de convenios vigentes de de percepci¢n tri-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butaria descentralizada suscriptos con la Provincia de Buenos Ai-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res y/o el Estado Nacional o estuvieran originados en programas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de cooperaci¢n internacional.-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Art¡culo 9§ - Las ejecuciones de los proyectos oportunamente ----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------------- aprobados se har n con recursos imputables al Fon-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do. El Fondo ser  rotatorio permitiendo el ingreso de reintegros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con c nones originados en asignaciones otorgadas en per¡odos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presupuestarios anteriores con el objeto de continuar promoviendo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en el tiempo la formalizaci¢n sanitaria de nuevos elaboradores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solicitantes, tal como se propone la presente.-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Art¡culo 10§ - El Municipio, a trav‚s de representantes de cual--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-------------- quiera de las  reas involucradas en el Programa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por medio de la presente, podr  verificar peri¢dicamente la mar-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cha de las obras de adecuaci¢n de cada establecimiento elaborador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participante, debiendo su titular permitir al efecto el libre ac-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ceso de las personas que sean designadas para esa tarea.-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Art¡culo 11§ - El Municipio podr  otorgar prioridad de selecci¢n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-------------- y/o asignaci¢n de recursos para obras en estable-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cimientos cuyos titulares demuestren que se encuentren realizando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actividades de capacitaci¢n con alg£n tipo de manufactura alimen-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taria.-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Art¡culo 12§ - Reg¡strese, d‚se al Libro de Actas y comun¡quese 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-------------- al Departamento Ejecutivo.-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DADA EN LA SALA DE SESIONES DEL HONORABLE CONCEJO DELIBERANTE DE 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TANDIL A LOS VEINTIDàS DIAS DEL MES DE MARZO DE DOS MIL CUATRO.-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Registrada bajo el N§:9152.-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67698F">
        <w:rPr>
          <w:rFonts w:ascii="Courier New" w:eastAsia="Times New Roman" w:hAnsi="Courier New" w:cs="Courier New"/>
          <w:sz w:val="20"/>
          <w:szCs w:val="20"/>
          <w:lang w:eastAsia="es-AR"/>
        </w:rPr>
        <w:t>Asunto N§ 102/04.-</w:t>
      </w: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67698F" w:rsidRPr="0067698F" w:rsidRDefault="0067698F" w:rsidP="0067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A270C9" w:rsidRDefault="0067698F"/>
    <w:sectPr w:rsidR="00A270C9" w:rsidSect="00125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698F"/>
    <w:rsid w:val="000B7DD3"/>
    <w:rsid w:val="00125D53"/>
    <w:rsid w:val="002D6D3E"/>
    <w:rsid w:val="003A22CE"/>
    <w:rsid w:val="00464D80"/>
    <w:rsid w:val="005C67B6"/>
    <w:rsid w:val="00660173"/>
    <w:rsid w:val="0067698F"/>
    <w:rsid w:val="00A00E60"/>
    <w:rsid w:val="00A1737D"/>
    <w:rsid w:val="00A53D12"/>
    <w:rsid w:val="00FE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76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7698F"/>
    <w:rPr>
      <w:rFonts w:ascii="Courier New" w:eastAsia="Times New Roman" w:hAnsi="Courier New" w:cs="Courier New"/>
      <w:sz w:val="20"/>
      <w:szCs w:val="20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7643</Characters>
  <Application>Microsoft Office Word</Application>
  <DocSecurity>0</DocSecurity>
  <Lines>63</Lines>
  <Paragraphs>18</Paragraphs>
  <ScaleCrop>false</ScaleCrop>
  <Company>CIPPEC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MCelucci</dc:creator>
  <cp:keywords/>
  <dc:description/>
  <cp:lastModifiedBy>MCelucci</cp:lastModifiedBy>
  <cp:revision>1</cp:revision>
  <dcterms:created xsi:type="dcterms:W3CDTF">2012-08-01T21:15:00Z</dcterms:created>
  <dcterms:modified xsi:type="dcterms:W3CDTF">2012-08-01T21:15:00Z</dcterms:modified>
</cp:coreProperties>
</file>